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BA" w:rsidRDefault="00B462BA">
      <w:pPr>
        <w:rPr>
          <w:rFonts w:ascii="Times New Roman" w:hAnsi="Times New Roman" w:cs="Times New Roman"/>
          <w:sz w:val="24"/>
          <w:szCs w:val="24"/>
        </w:rPr>
      </w:pPr>
    </w:p>
    <w:p w:rsidR="00D97C0C" w:rsidRPr="00D97C0C" w:rsidRDefault="00E21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Ludzisko 15</w:t>
      </w:r>
      <w:r w:rsidR="00D97C0C" w:rsidRPr="00D97C0C">
        <w:rPr>
          <w:rFonts w:ascii="Times New Roman" w:hAnsi="Times New Roman" w:cs="Times New Roman"/>
          <w:sz w:val="24"/>
          <w:szCs w:val="24"/>
        </w:rPr>
        <w:t xml:space="preserve">.05.2014roku </w:t>
      </w:r>
    </w:p>
    <w:p w:rsidR="00D97C0C" w:rsidRPr="00D97C0C" w:rsidRDefault="00D97C0C" w:rsidP="00D97C0C">
      <w:pPr>
        <w:pStyle w:val="Bezodstpw"/>
        <w:rPr>
          <w:rFonts w:ascii="Bookman Old Style" w:hAnsi="Bookman Old Style" w:cs="Times New Roman"/>
        </w:rPr>
      </w:pPr>
      <w:r w:rsidRPr="00D97C0C">
        <w:rPr>
          <w:rFonts w:ascii="Bookman Old Style" w:hAnsi="Bookman Old Style" w:cs="Times New Roman"/>
        </w:rPr>
        <w:t xml:space="preserve">Dom Pomocy Społecznej w Ludzisku </w:t>
      </w:r>
    </w:p>
    <w:p w:rsidR="00D97C0C" w:rsidRPr="00D97C0C" w:rsidRDefault="00D97C0C" w:rsidP="00D97C0C">
      <w:pPr>
        <w:pStyle w:val="Bezodstpw"/>
        <w:rPr>
          <w:rFonts w:ascii="Bookman Old Style" w:hAnsi="Bookman Old Style" w:cs="Times New Roman"/>
        </w:rPr>
      </w:pPr>
      <w:r w:rsidRPr="00D97C0C">
        <w:rPr>
          <w:rFonts w:ascii="Bookman Old Style" w:hAnsi="Bookman Old Style" w:cs="Times New Roman"/>
        </w:rPr>
        <w:t>Ludzisko 78</w:t>
      </w:r>
    </w:p>
    <w:p w:rsidR="00D97C0C" w:rsidRPr="00D97C0C" w:rsidRDefault="00D97C0C" w:rsidP="00D97C0C">
      <w:pPr>
        <w:pStyle w:val="Bezodstpw"/>
        <w:rPr>
          <w:rFonts w:ascii="Bookman Old Style" w:hAnsi="Bookman Old Style" w:cs="Times New Roman"/>
        </w:rPr>
      </w:pPr>
      <w:r w:rsidRPr="00D97C0C">
        <w:rPr>
          <w:rFonts w:ascii="Bookman Old Style" w:hAnsi="Bookman Old Style" w:cs="Times New Roman"/>
        </w:rPr>
        <w:t xml:space="preserve">88-160 Janikowo </w:t>
      </w:r>
    </w:p>
    <w:p w:rsidR="00D97C0C" w:rsidRDefault="00D97C0C" w:rsidP="00D97C0C">
      <w:pPr>
        <w:pStyle w:val="Bezodstpw"/>
        <w:rPr>
          <w:rFonts w:ascii="Times New Roman" w:hAnsi="Times New Roman" w:cs="Times New Roman"/>
        </w:rPr>
      </w:pPr>
    </w:p>
    <w:p w:rsidR="00D97C0C" w:rsidRDefault="00D97C0C" w:rsidP="00D97C0C">
      <w:pPr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D97C0C">
        <w:rPr>
          <w:b/>
          <w:i/>
          <w:sz w:val="24"/>
          <w:szCs w:val="24"/>
        </w:rPr>
        <w:t xml:space="preserve">             </w:t>
      </w:r>
    </w:p>
    <w:p w:rsidR="00D97C0C" w:rsidRPr="00D97C0C" w:rsidRDefault="00D97C0C" w:rsidP="00D97C0C">
      <w:pPr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97C0C">
        <w:rPr>
          <w:rFonts w:ascii="Times New Roman" w:hAnsi="Times New Roman" w:cs="Times New Roman"/>
          <w:b/>
          <w:i/>
          <w:sz w:val="24"/>
          <w:szCs w:val="24"/>
        </w:rPr>
        <w:t xml:space="preserve">OGŁOSZENIE </w:t>
      </w:r>
    </w:p>
    <w:p w:rsidR="00D97C0C" w:rsidRDefault="00D97C0C" w:rsidP="00D97C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D97C0C">
        <w:rPr>
          <w:rFonts w:ascii="Times New Roman" w:hAnsi="Times New Roman" w:cs="Times New Roman"/>
          <w:b/>
          <w:i/>
          <w:sz w:val="24"/>
          <w:szCs w:val="24"/>
        </w:rPr>
        <w:t xml:space="preserve"> O   WYBORZE  NAJKORZYSTNIEJSZEJ   OFERTY </w:t>
      </w:r>
    </w:p>
    <w:p w:rsidR="00273A50" w:rsidRDefault="00273A50" w:rsidP="00D97C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97C0C" w:rsidRPr="00D97C0C" w:rsidRDefault="00D97C0C" w:rsidP="00D97C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Szanowni  Państwo </w:t>
      </w:r>
    </w:p>
    <w:p w:rsidR="00D97C0C" w:rsidRDefault="00D97C0C" w:rsidP="00D97C0C">
      <w:pPr>
        <w:rPr>
          <w:rFonts w:ascii="Times New Roman" w:hAnsi="Times New Roman" w:cs="Times New Roman"/>
          <w:bCs/>
          <w:sz w:val="24"/>
          <w:szCs w:val="24"/>
        </w:rPr>
      </w:pPr>
      <w:r w:rsidRPr="00D97C0C">
        <w:rPr>
          <w:rFonts w:ascii="Times New Roman" w:hAnsi="Times New Roman" w:cs="Times New Roman"/>
          <w:bCs/>
          <w:sz w:val="24"/>
          <w:szCs w:val="24"/>
        </w:rPr>
        <w:t xml:space="preserve">W związku z zakończeniem postępowania i dokonaniem wyboru najkorzystniejszej oferty </w:t>
      </w:r>
      <w:r w:rsidRPr="00D97C0C">
        <w:rPr>
          <w:rFonts w:ascii="Times New Roman" w:hAnsi="Times New Roman" w:cs="Times New Roman"/>
          <w:bCs/>
          <w:sz w:val="24"/>
          <w:szCs w:val="24"/>
        </w:rPr>
        <w:br/>
        <w:t xml:space="preserve">w procedurze prowadzonej na podstawie ustawy z dnia </w:t>
      </w:r>
      <w:r w:rsidRPr="00D97C0C">
        <w:rPr>
          <w:rFonts w:ascii="Times New Roman" w:hAnsi="Times New Roman" w:cs="Times New Roman"/>
          <w:sz w:val="24"/>
          <w:szCs w:val="24"/>
        </w:rPr>
        <w:t>29 stycznia 2004 roku Prawo zamówień publicznych (</w:t>
      </w:r>
      <w:proofErr w:type="spellStart"/>
      <w:r w:rsidRPr="00D97C0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97C0C">
        <w:rPr>
          <w:rFonts w:ascii="Times New Roman" w:hAnsi="Times New Roman" w:cs="Times New Roman"/>
          <w:sz w:val="24"/>
          <w:szCs w:val="24"/>
        </w:rPr>
        <w:t xml:space="preserve">. Dz. U. z 2013 r. poz. 907, z </w:t>
      </w:r>
      <w:proofErr w:type="spellStart"/>
      <w:r w:rsidRPr="00D97C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97C0C">
        <w:rPr>
          <w:rFonts w:ascii="Times New Roman" w:hAnsi="Times New Roman" w:cs="Times New Roman"/>
          <w:sz w:val="24"/>
          <w:szCs w:val="24"/>
        </w:rPr>
        <w:t xml:space="preserve">. zm.) </w:t>
      </w:r>
      <w:r w:rsidRPr="00D97C0C">
        <w:rPr>
          <w:rFonts w:ascii="Times New Roman" w:hAnsi="Times New Roman" w:cs="Times New Roman"/>
          <w:bCs/>
          <w:sz w:val="24"/>
          <w:szCs w:val="24"/>
        </w:rPr>
        <w:t xml:space="preserve">w trybie </w:t>
      </w:r>
      <w:r w:rsidRPr="00D97C0C">
        <w:rPr>
          <w:rFonts w:ascii="Times New Roman" w:hAnsi="Times New Roman" w:cs="Times New Roman"/>
          <w:b/>
          <w:bCs/>
          <w:sz w:val="24"/>
          <w:szCs w:val="24"/>
        </w:rPr>
        <w:t>przetarg nieograniczony</w:t>
      </w:r>
      <w:r w:rsidRPr="00D97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C0C">
        <w:rPr>
          <w:rFonts w:ascii="Times New Roman" w:hAnsi="Times New Roman" w:cs="Times New Roman"/>
          <w:bCs/>
          <w:sz w:val="24"/>
          <w:szCs w:val="24"/>
        </w:rPr>
        <w:t>na: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7C0C" w:rsidRPr="00D97C0C" w:rsidRDefault="00D97C0C" w:rsidP="00D97C0C">
      <w:pPr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97C0C">
        <w:rPr>
          <w:rFonts w:ascii="Times New Roman" w:hAnsi="Times New Roman" w:cs="Times New Roman"/>
          <w:bCs/>
          <w:i/>
          <w:sz w:val="24"/>
          <w:szCs w:val="24"/>
          <w:u w:val="single"/>
        </w:rPr>
        <w:t>Remont Domu Pomocy Społecznej w Ludzisku – roboty remontowo-malarskie pomieszczeń mieszkalnych i użytkowych ( wymiana drzwi, uzupełnienie tynków, gładzenie ścian, malowanie ).</w:t>
      </w:r>
    </w:p>
    <w:p w:rsidR="00D97C0C" w:rsidRDefault="00D97C0C" w:rsidP="00D97C0C">
      <w:pPr>
        <w:rPr>
          <w:rFonts w:ascii="Times New Roman" w:hAnsi="Times New Roman" w:cs="Times New Roman"/>
          <w:bCs/>
          <w:sz w:val="24"/>
          <w:szCs w:val="24"/>
        </w:rPr>
      </w:pPr>
      <w:r w:rsidRPr="00D97C0C">
        <w:rPr>
          <w:rFonts w:ascii="Times New Roman" w:hAnsi="Times New Roman" w:cs="Times New Roman"/>
          <w:bCs/>
          <w:sz w:val="24"/>
          <w:szCs w:val="24"/>
        </w:rPr>
        <w:t>informujemy, iż najkorzystniejszą ofertę złożyła firma:</w:t>
      </w:r>
    </w:p>
    <w:p w:rsidR="0012271C" w:rsidRDefault="0012271C" w:rsidP="0012271C">
      <w:pPr>
        <w:pStyle w:val="Akapitzlist"/>
        <w:ind w:left="2136" w:firstLine="6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PENA Sp. z o.o. , </w:t>
      </w:r>
    </w:p>
    <w:p w:rsidR="0012271C" w:rsidRDefault="0012271C" w:rsidP="0012271C">
      <w:pPr>
        <w:pStyle w:val="Akapitzlist"/>
        <w:ind w:left="2136" w:firstLine="6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Jankowski </w:t>
      </w:r>
    </w:p>
    <w:p w:rsidR="0012271C" w:rsidRDefault="0012271C" w:rsidP="0012271C">
      <w:pPr>
        <w:pStyle w:val="Akapitzlist"/>
        <w:ind w:left="2136" w:firstLine="6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Jęczmienna 26</w:t>
      </w:r>
    </w:p>
    <w:p w:rsidR="00D97C0C" w:rsidRDefault="0012271C" w:rsidP="0012271C">
      <w:pPr>
        <w:pStyle w:val="Akapitzlist"/>
        <w:ind w:left="1440" w:firstLine="6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88-180 Złotniki Kujawskie </w:t>
      </w:r>
    </w:p>
    <w:p w:rsidR="00273A50" w:rsidRDefault="00273A50" w:rsidP="0012271C">
      <w:pPr>
        <w:jc w:val="both"/>
      </w:pPr>
    </w:p>
    <w:p w:rsidR="0012271C" w:rsidRPr="003C3476" w:rsidRDefault="0012271C" w:rsidP="0012271C">
      <w:pPr>
        <w:jc w:val="both"/>
      </w:pPr>
      <w:r w:rsidRPr="003C3476">
        <w:t>Cena oferty brutto</w:t>
      </w:r>
      <w:r>
        <w:t xml:space="preserve">: </w:t>
      </w:r>
      <w:r w:rsidR="009405E4">
        <w:rPr>
          <w:b/>
        </w:rPr>
        <w:t xml:space="preserve"> 44.773,4</w:t>
      </w:r>
      <w:r>
        <w:rPr>
          <w:b/>
        </w:rPr>
        <w:t>5</w:t>
      </w:r>
      <w:r w:rsidRPr="00FB4633">
        <w:rPr>
          <w:b/>
        </w:rPr>
        <w:t xml:space="preserve"> zł</w:t>
      </w:r>
      <w:r>
        <w:rPr>
          <w:b/>
        </w:rPr>
        <w:t xml:space="preserve"> </w:t>
      </w:r>
      <w:r w:rsidRPr="003C3476">
        <w:t xml:space="preserve">(słownie: </w:t>
      </w:r>
      <w:r w:rsidR="002D03F8">
        <w:t xml:space="preserve"> czterdzieści cztery tysią</w:t>
      </w:r>
      <w:r>
        <w:t>ce siedems</w:t>
      </w:r>
      <w:r w:rsidR="00E21AA1">
        <w:t>et siedemdziesiąt trzy złote , 4</w:t>
      </w:r>
      <w:r>
        <w:t>5/100gr.</w:t>
      </w:r>
      <w:r w:rsidRPr="003C3476">
        <w:t>).</w:t>
      </w:r>
    </w:p>
    <w:p w:rsidR="0012271C" w:rsidRDefault="0012271C" w:rsidP="0012271C">
      <w:pPr>
        <w:pStyle w:val="Bezodstpw"/>
      </w:pPr>
      <w:r>
        <w:t>Uzasadnienie wyboru:</w:t>
      </w:r>
    </w:p>
    <w:p w:rsidR="0012271C" w:rsidRPr="0012271C" w:rsidRDefault="0012271C" w:rsidP="0012271C">
      <w:pPr>
        <w:pStyle w:val="Bezodstpw"/>
      </w:pPr>
      <w:r w:rsidRPr="003C3476">
        <w:t>Oferta spełnia</w:t>
      </w:r>
      <w:r>
        <w:t xml:space="preserve"> wszystkie warunki postępowania i posiada najkorzystniejszą cenę.</w:t>
      </w:r>
    </w:p>
    <w:p w:rsidR="00D97C0C" w:rsidRDefault="00D97C0C" w:rsidP="001227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71C" w:rsidRPr="00D97C0C" w:rsidRDefault="0012271C" w:rsidP="00122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oceny i porównanie złożonych ofert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4291"/>
        <w:gridCol w:w="315"/>
      </w:tblGrid>
      <w:tr w:rsidR="00984491" w:rsidTr="00984491">
        <w:tc>
          <w:tcPr>
            <w:tcW w:w="675" w:type="dxa"/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931" w:type="dxa"/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adres Wykonawcy </w:t>
            </w:r>
          </w:p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(nr. oferty )</w:t>
            </w:r>
          </w:p>
        </w:tc>
        <w:tc>
          <w:tcPr>
            <w:tcW w:w="4291" w:type="dxa"/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84491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punktów wg SIWZ</w:t>
            </w:r>
            <w:bookmarkStart w:id="0" w:name="_GoBack"/>
            <w:bookmarkEnd w:id="0"/>
          </w:p>
        </w:tc>
        <w:tc>
          <w:tcPr>
            <w:tcW w:w="315" w:type="dxa"/>
            <w:vMerge w:val="restart"/>
            <w:tcBorders>
              <w:top w:val="nil"/>
              <w:right w:val="nil"/>
            </w:tcBorders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91" w:rsidTr="00984491">
        <w:tc>
          <w:tcPr>
            <w:tcW w:w="675" w:type="dxa"/>
            <w:tcBorders>
              <w:top w:val="nil"/>
            </w:tcBorders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1" w:type="dxa"/>
            <w:tcBorders>
              <w:top w:val="nil"/>
            </w:tcBorders>
          </w:tcPr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PENA Sp. z o.o. , </w:t>
            </w:r>
          </w:p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Paweł Jankowski </w:t>
            </w:r>
          </w:p>
          <w:p w:rsidR="00984491" w:rsidRDefault="00984491" w:rsidP="00E21AA1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bCs/>
                <w:sz w:val="24"/>
                <w:szCs w:val="24"/>
              </w:rPr>
              <w:t>ul. Jęczmienna 26</w:t>
            </w:r>
          </w:p>
          <w:p w:rsidR="00984491" w:rsidRDefault="00984491" w:rsidP="00E21AA1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88-180 Złotniki Kujawskie </w:t>
            </w:r>
          </w:p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(nr.7)</w:t>
            </w:r>
          </w:p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15" w:type="dxa"/>
            <w:vMerge/>
            <w:tcBorders>
              <w:top w:val="nil"/>
              <w:right w:val="nil"/>
            </w:tcBorders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91" w:rsidTr="00984491">
        <w:trPr>
          <w:gridAfter w:val="1"/>
          <w:wAfter w:w="315" w:type="dxa"/>
        </w:trPr>
        <w:tc>
          <w:tcPr>
            <w:tcW w:w="675" w:type="dxa"/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31" w:type="dxa"/>
          </w:tcPr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>PUH OMEGA</w:t>
            </w:r>
          </w:p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>Józef Zieliński</w:t>
            </w:r>
          </w:p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>Ul.. Królowej Jadwigi 47</w:t>
            </w:r>
          </w:p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>88-100 Inowrocław</w:t>
            </w:r>
          </w:p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(nr. 1 )</w:t>
            </w:r>
          </w:p>
        </w:tc>
        <w:tc>
          <w:tcPr>
            <w:tcW w:w="4291" w:type="dxa"/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984491" w:rsidTr="00984491">
        <w:trPr>
          <w:gridAfter w:val="1"/>
          <w:wAfter w:w="315" w:type="dxa"/>
        </w:trPr>
        <w:tc>
          <w:tcPr>
            <w:tcW w:w="675" w:type="dxa"/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>ALAMA Sp. z o.o.</w:t>
            </w:r>
          </w:p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>Rafał Piasecki</w:t>
            </w:r>
          </w:p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>Ul. Wielki Rów 40b</w:t>
            </w:r>
          </w:p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(nr.9)</w:t>
            </w:r>
          </w:p>
        </w:tc>
        <w:tc>
          <w:tcPr>
            <w:tcW w:w="4291" w:type="dxa"/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984491" w:rsidTr="00984491">
        <w:trPr>
          <w:gridAfter w:val="1"/>
          <w:wAfter w:w="315" w:type="dxa"/>
        </w:trPr>
        <w:tc>
          <w:tcPr>
            <w:tcW w:w="675" w:type="dxa"/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>Zakład Usługowo-Handlowy SP z o.o.</w:t>
            </w:r>
          </w:p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>Janusz  Jóźwiak</w:t>
            </w:r>
          </w:p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>Ul. Składowa 1</w:t>
            </w:r>
          </w:p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>88-100 Inowrocław</w:t>
            </w:r>
          </w:p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(nr. 8)</w:t>
            </w:r>
          </w:p>
        </w:tc>
        <w:tc>
          <w:tcPr>
            <w:tcW w:w="4291" w:type="dxa"/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984491" w:rsidTr="00984491">
        <w:trPr>
          <w:gridAfter w:val="1"/>
          <w:wAfter w:w="315" w:type="dxa"/>
        </w:trPr>
        <w:tc>
          <w:tcPr>
            <w:tcW w:w="675" w:type="dxa"/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>Wielobranżowe Przedsiębiorstwo Budowlane , Kostka”</w:t>
            </w:r>
          </w:p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>T. Stefański , W. Kaszuba</w:t>
            </w:r>
          </w:p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>Ul. Ewy Szelburg-Zarembiny 7</w:t>
            </w:r>
          </w:p>
          <w:p w:rsidR="00984491" w:rsidRPr="00E21AA1" w:rsidRDefault="00984491" w:rsidP="00E21A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>88-100 Inowrocław</w:t>
            </w:r>
          </w:p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(nr.4)</w:t>
            </w:r>
          </w:p>
        </w:tc>
        <w:tc>
          <w:tcPr>
            <w:tcW w:w="4291" w:type="dxa"/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984491" w:rsidTr="00984491">
        <w:trPr>
          <w:gridAfter w:val="1"/>
          <w:wAfter w:w="315" w:type="dxa"/>
        </w:trPr>
        <w:tc>
          <w:tcPr>
            <w:tcW w:w="675" w:type="dxa"/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984491" w:rsidRPr="004507DD" w:rsidRDefault="00984491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D">
              <w:rPr>
                <w:rFonts w:ascii="Times New Roman" w:hAnsi="Times New Roman" w:cs="Times New Roman"/>
                <w:sz w:val="24"/>
                <w:szCs w:val="24"/>
              </w:rPr>
              <w:t>Przedsiębiorstwo Wielobranżowe ,,LEMAX”</w:t>
            </w:r>
          </w:p>
          <w:p w:rsidR="00984491" w:rsidRPr="004507DD" w:rsidRDefault="00984491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D">
              <w:rPr>
                <w:rFonts w:ascii="Times New Roman" w:hAnsi="Times New Roman" w:cs="Times New Roman"/>
                <w:sz w:val="24"/>
                <w:szCs w:val="24"/>
              </w:rPr>
              <w:t>Józef Wielgus</w:t>
            </w:r>
          </w:p>
          <w:p w:rsidR="00984491" w:rsidRPr="004507DD" w:rsidRDefault="00984491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D">
              <w:rPr>
                <w:rFonts w:ascii="Times New Roman" w:hAnsi="Times New Roman" w:cs="Times New Roman"/>
                <w:sz w:val="24"/>
                <w:szCs w:val="24"/>
              </w:rPr>
              <w:t>Ul. 11listopada 52</w:t>
            </w:r>
          </w:p>
          <w:p w:rsidR="00984491" w:rsidRPr="004507DD" w:rsidRDefault="00984491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D">
              <w:rPr>
                <w:rFonts w:ascii="Times New Roman" w:hAnsi="Times New Roman" w:cs="Times New Roman"/>
                <w:sz w:val="24"/>
                <w:szCs w:val="24"/>
              </w:rPr>
              <w:t>88-300 Mogilno</w:t>
            </w:r>
          </w:p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(nr. 3)</w:t>
            </w:r>
          </w:p>
        </w:tc>
        <w:tc>
          <w:tcPr>
            <w:tcW w:w="4291" w:type="dxa"/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84491" w:rsidTr="00984491">
        <w:trPr>
          <w:gridAfter w:val="1"/>
          <w:wAfter w:w="315" w:type="dxa"/>
        </w:trPr>
        <w:tc>
          <w:tcPr>
            <w:tcW w:w="675" w:type="dxa"/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:rsidR="00984491" w:rsidRPr="004507DD" w:rsidRDefault="00984491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D">
              <w:rPr>
                <w:rFonts w:ascii="Times New Roman" w:hAnsi="Times New Roman" w:cs="Times New Roman"/>
                <w:sz w:val="24"/>
                <w:szCs w:val="24"/>
              </w:rPr>
              <w:t>PHU REM-BUD</w:t>
            </w:r>
          </w:p>
          <w:p w:rsidR="00984491" w:rsidRPr="004507DD" w:rsidRDefault="00984491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D">
              <w:rPr>
                <w:rFonts w:ascii="Times New Roman" w:hAnsi="Times New Roman" w:cs="Times New Roman"/>
                <w:sz w:val="24"/>
                <w:szCs w:val="24"/>
              </w:rPr>
              <w:t xml:space="preserve">Anna Świtek </w:t>
            </w:r>
          </w:p>
          <w:p w:rsidR="00984491" w:rsidRPr="004507DD" w:rsidRDefault="00984491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D">
              <w:rPr>
                <w:rFonts w:ascii="Times New Roman" w:hAnsi="Times New Roman" w:cs="Times New Roman"/>
                <w:sz w:val="24"/>
                <w:szCs w:val="24"/>
              </w:rPr>
              <w:t>Ul. Wojska Polskiego 48a/22</w:t>
            </w:r>
          </w:p>
          <w:p w:rsidR="00984491" w:rsidRPr="004507DD" w:rsidRDefault="00984491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D">
              <w:rPr>
                <w:rFonts w:ascii="Times New Roman" w:hAnsi="Times New Roman" w:cs="Times New Roman"/>
                <w:sz w:val="24"/>
                <w:szCs w:val="24"/>
              </w:rPr>
              <w:t>88-100 Inowrocław</w:t>
            </w:r>
          </w:p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(nr. 6)</w:t>
            </w:r>
          </w:p>
        </w:tc>
        <w:tc>
          <w:tcPr>
            <w:tcW w:w="4291" w:type="dxa"/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984491" w:rsidTr="00984491">
        <w:trPr>
          <w:gridAfter w:val="1"/>
          <w:wAfter w:w="315" w:type="dxa"/>
        </w:trPr>
        <w:tc>
          <w:tcPr>
            <w:tcW w:w="675" w:type="dxa"/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984491" w:rsidRPr="004507DD" w:rsidRDefault="00984491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D">
              <w:rPr>
                <w:rFonts w:ascii="Times New Roman" w:hAnsi="Times New Roman" w:cs="Times New Roman"/>
                <w:sz w:val="24"/>
                <w:szCs w:val="24"/>
              </w:rPr>
              <w:t>P.P.H.U. LUX</w:t>
            </w:r>
          </w:p>
          <w:p w:rsidR="00984491" w:rsidRPr="004507DD" w:rsidRDefault="00984491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D">
              <w:rPr>
                <w:rFonts w:ascii="Times New Roman" w:hAnsi="Times New Roman" w:cs="Times New Roman"/>
                <w:sz w:val="24"/>
                <w:szCs w:val="24"/>
              </w:rPr>
              <w:t xml:space="preserve"> Leszek Trzaskalski</w:t>
            </w:r>
          </w:p>
          <w:p w:rsidR="00984491" w:rsidRPr="004507DD" w:rsidRDefault="00984491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D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4507DD">
              <w:rPr>
                <w:rFonts w:ascii="Times New Roman" w:hAnsi="Times New Roman" w:cs="Times New Roman"/>
                <w:sz w:val="24"/>
                <w:szCs w:val="24"/>
              </w:rPr>
              <w:t>Pelikanowa</w:t>
            </w:r>
            <w:proofErr w:type="spellEnd"/>
            <w:r w:rsidRPr="004507D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984491" w:rsidRDefault="00984491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D">
              <w:rPr>
                <w:rFonts w:ascii="Times New Roman" w:hAnsi="Times New Roman" w:cs="Times New Roman"/>
                <w:sz w:val="24"/>
                <w:szCs w:val="24"/>
              </w:rPr>
              <w:t>85-449 Bydgoszcz</w:t>
            </w:r>
          </w:p>
          <w:p w:rsidR="00984491" w:rsidRPr="004507DD" w:rsidRDefault="00984491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(nr.2)</w:t>
            </w:r>
          </w:p>
        </w:tc>
        <w:tc>
          <w:tcPr>
            <w:tcW w:w="4291" w:type="dxa"/>
          </w:tcPr>
          <w:p w:rsidR="00984491" w:rsidRDefault="00984491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</w:tbl>
    <w:p w:rsidR="0012271C" w:rsidRDefault="0012271C" w:rsidP="001227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71C" w:rsidRDefault="0012271C" w:rsidP="001227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271C">
        <w:rPr>
          <w:rFonts w:ascii="Times New Roman" w:hAnsi="Times New Roman" w:cs="Times New Roman"/>
          <w:sz w:val="24"/>
          <w:szCs w:val="24"/>
        </w:rPr>
        <w:t>W toku postępowania odrzucone zostały następujące oferty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42"/>
      </w:tblGrid>
      <w:tr w:rsidR="00406AB3" w:rsidTr="00406AB3">
        <w:tc>
          <w:tcPr>
            <w:tcW w:w="1101" w:type="dxa"/>
          </w:tcPr>
          <w:p w:rsidR="00406AB3" w:rsidRDefault="00406AB3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L.P </w:t>
            </w:r>
          </w:p>
        </w:tc>
        <w:tc>
          <w:tcPr>
            <w:tcW w:w="3969" w:type="dxa"/>
          </w:tcPr>
          <w:p w:rsidR="00406AB3" w:rsidRDefault="00406AB3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adres Wykonawcy </w:t>
            </w:r>
          </w:p>
          <w:p w:rsidR="00406AB3" w:rsidRDefault="00406AB3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(nr. oferty)</w:t>
            </w:r>
          </w:p>
        </w:tc>
        <w:tc>
          <w:tcPr>
            <w:tcW w:w="4142" w:type="dxa"/>
          </w:tcPr>
          <w:p w:rsidR="00406AB3" w:rsidRDefault="00406AB3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odrzucenia oferty</w:t>
            </w:r>
          </w:p>
        </w:tc>
      </w:tr>
      <w:tr w:rsidR="00406AB3" w:rsidTr="00406AB3">
        <w:tc>
          <w:tcPr>
            <w:tcW w:w="1101" w:type="dxa"/>
          </w:tcPr>
          <w:p w:rsidR="00406AB3" w:rsidRDefault="004507DD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507DD" w:rsidRPr="004507DD" w:rsidRDefault="004507DD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D">
              <w:rPr>
                <w:rFonts w:ascii="Times New Roman" w:hAnsi="Times New Roman" w:cs="Times New Roman"/>
                <w:sz w:val="24"/>
                <w:szCs w:val="24"/>
              </w:rPr>
              <w:t>Zakład Wielobranżowy Remontowo-Budowlany</w:t>
            </w:r>
          </w:p>
          <w:p w:rsidR="004507DD" w:rsidRPr="004507DD" w:rsidRDefault="004507DD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D">
              <w:rPr>
                <w:rFonts w:ascii="Times New Roman" w:hAnsi="Times New Roman" w:cs="Times New Roman"/>
                <w:sz w:val="24"/>
                <w:szCs w:val="24"/>
              </w:rPr>
              <w:t>Zbigniew Markiewicz</w:t>
            </w:r>
          </w:p>
          <w:p w:rsidR="004507DD" w:rsidRPr="004507DD" w:rsidRDefault="004507DD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D">
              <w:rPr>
                <w:rFonts w:ascii="Times New Roman" w:hAnsi="Times New Roman" w:cs="Times New Roman"/>
                <w:sz w:val="24"/>
                <w:szCs w:val="24"/>
              </w:rPr>
              <w:t>Ul. Leśna 36 A</w:t>
            </w:r>
          </w:p>
          <w:p w:rsidR="004507DD" w:rsidRPr="004507DD" w:rsidRDefault="004507DD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D">
              <w:rPr>
                <w:rFonts w:ascii="Times New Roman" w:hAnsi="Times New Roman" w:cs="Times New Roman"/>
                <w:sz w:val="24"/>
                <w:szCs w:val="24"/>
              </w:rPr>
              <w:t xml:space="preserve">87-124 </w:t>
            </w:r>
            <w:proofErr w:type="spellStart"/>
            <w:r w:rsidRPr="004507DD">
              <w:rPr>
                <w:rFonts w:ascii="Times New Roman" w:hAnsi="Times New Roman" w:cs="Times New Roman"/>
                <w:sz w:val="24"/>
                <w:szCs w:val="24"/>
              </w:rPr>
              <w:t>Złotoria</w:t>
            </w:r>
            <w:proofErr w:type="spellEnd"/>
          </w:p>
          <w:p w:rsidR="004507DD" w:rsidRPr="004507DD" w:rsidRDefault="004507DD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B3" w:rsidRDefault="004507DD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(nr.5)</w:t>
            </w:r>
          </w:p>
        </w:tc>
        <w:tc>
          <w:tcPr>
            <w:tcW w:w="4142" w:type="dxa"/>
          </w:tcPr>
          <w:p w:rsidR="004507DD" w:rsidRPr="004507DD" w:rsidRDefault="004507DD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D">
              <w:rPr>
                <w:rFonts w:ascii="Times New Roman" w:hAnsi="Times New Roman" w:cs="Times New Roman"/>
                <w:sz w:val="24"/>
                <w:szCs w:val="24"/>
              </w:rPr>
              <w:t xml:space="preserve">Art. 89. ust.1 pkt 2 </w:t>
            </w:r>
          </w:p>
          <w:p w:rsidR="004507DD" w:rsidRPr="004507DD" w:rsidRDefault="004507DD" w:rsidP="004507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D">
              <w:rPr>
                <w:rFonts w:ascii="Times New Roman" w:hAnsi="Times New Roman" w:cs="Times New Roman"/>
                <w:sz w:val="24"/>
                <w:szCs w:val="24"/>
              </w:rPr>
              <w:t>Zamawiający odrzuca ofertę jeżeli jej treść nie odpowiada treści specyfikacji istotnych warunków zamówienia, z zastrzeżeniem art. 87 ust. 2 pkt 3.</w:t>
            </w:r>
          </w:p>
          <w:p w:rsidR="00406AB3" w:rsidRDefault="00273A50" w:rsidP="001227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wezwanie Zamawiającego dotyczącego uzupełnienia oferty tj. w postaci dostarczenia aktualnego zaświadczenia właściwego Zakładu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Ubezpieczeń Społecznych o niezaleganiu w opłaceniu składek (wystawionego nie wcześniej niż 3 miesiące przed upływem składania ofert – Wykonawca nie dostarczył dokumentu w wyznaczonym terminie.</w:t>
            </w:r>
          </w:p>
        </w:tc>
      </w:tr>
    </w:tbl>
    <w:p w:rsidR="0012271C" w:rsidRDefault="0012271C" w:rsidP="001227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71C" w:rsidRPr="0012271C" w:rsidRDefault="0012271C" w:rsidP="001227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271C">
        <w:rPr>
          <w:rFonts w:ascii="Times New Roman" w:hAnsi="Times New Roman" w:cs="Times New Roman"/>
          <w:sz w:val="24"/>
          <w:szCs w:val="24"/>
        </w:rPr>
        <w:t>Jednocześnie informujemy, że umowa w sprawie zamówienia publicznego może być zawarta, z zastrzeżeniem art. 183 ustawy Prawo zamówień publicznych, w terminie  nie krótszym niż 5 dni od dnia przesłania niniejszego zawiadomienia o wyborze najkorzystniejszej oferty.</w:t>
      </w:r>
    </w:p>
    <w:p w:rsidR="0012271C" w:rsidRPr="0012271C" w:rsidRDefault="0012271C" w:rsidP="001227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271C">
        <w:rPr>
          <w:rFonts w:ascii="Times New Roman" w:hAnsi="Times New Roman" w:cs="Times New Roman"/>
          <w:sz w:val="24"/>
          <w:szCs w:val="24"/>
        </w:rPr>
        <w:t>Zamawiający może zawrzeć umowę w sprawie zamówienia publicznego przed upływem terminu, o którym mowa powyżej, jeżeli zachodzą okoliczności wymienione w art. 94 ust. 2 ustawy Prawo zamówień publicznych.</w:t>
      </w:r>
    </w:p>
    <w:p w:rsidR="0012271C" w:rsidRPr="0012271C" w:rsidRDefault="0012271C" w:rsidP="0012271C">
      <w:pPr>
        <w:pStyle w:val="Bezodstpw"/>
        <w:rPr>
          <w:rFonts w:ascii="Times New Roman" w:hAnsi="Times New Roman" w:cs="Times New Roman"/>
          <w:sz w:val="24"/>
          <w:szCs w:val="24"/>
          <w:u w:val="dotted"/>
        </w:rPr>
      </w:pPr>
    </w:p>
    <w:p w:rsidR="0012271C" w:rsidRPr="0012271C" w:rsidRDefault="0012271C" w:rsidP="0012271C">
      <w:pPr>
        <w:pStyle w:val="Bezodstpw"/>
        <w:rPr>
          <w:rFonts w:ascii="Times New Roman" w:hAnsi="Times New Roman" w:cs="Times New Roman"/>
          <w:sz w:val="24"/>
          <w:szCs w:val="24"/>
          <w:u w:val="dotted"/>
        </w:rPr>
      </w:pPr>
    </w:p>
    <w:p w:rsidR="0012271C" w:rsidRPr="00D97C0C" w:rsidRDefault="0012271C" w:rsidP="001227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12271C" w:rsidRPr="00D9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5CA5"/>
    <w:multiLevelType w:val="hybridMultilevel"/>
    <w:tmpl w:val="16C87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0C"/>
    <w:rsid w:val="00025C00"/>
    <w:rsid w:val="0012271C"/>
    <w:rsid w:val="00273A50"/>
    <w:rsid w:val="002D03F8"/>
    <w:rsid w:val="00325C19"/>
    <w:rsid w:val="00406AB3"/>
    <w:rsid w:val="004507DD"/>
    <w:rsid w:val="004E43AF"/>
    <w:rsid w:val="005D7D8D"/>
    <w:rsid w:val="009405E4"/>
    <w:rsid w:val="00984491"/>
    <w:rsid w:val="00B462BA"/>
    <w:rsid w:val="00D97C0C"/>
    <w:rsid w:val="00E2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7C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271C"/>
    <w:pPr>
      <w:ind w:left="720"/>
      <w:contextualSpacing/>
    </w:pPr>
  </w:style>
  <w:style w:type="paragraph" w:styleId="Stopka">
    <w:name w:val="footer"/>
    <w:basedOn w:val="Normalny"/>
    <w:link w:val="StopkaZnak"/>
    <w:rsid w:val="001227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227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07D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7C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271C"/>
    <w:pPr>
      <w:ind w:left="720"/>
      <w:contextualSpacing/>
    </w:pPr>
  </w:style>
  <w:style w:type="paragraph" w:styleId="Stopka">
    <w:name w:val="footer"/>
    <w:basedOn w:val="Normalny"/>
    <w:link w:val="StopkaZnak"/>
    <w:rsid w:val="001227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227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07D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052F-C77F-4600-A6AA-BDCEDFB2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 LUDZISKO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8</cp:revision>
  <cp:lastPrinted>2014-05-15T11:58:00Z</cp:lastPrinted>
  <dcterms:created xsi:type="dcterms:W3CDTF">2014-05-12T07:28:00Z</dcterms:created>
  <dcterms:modified xsi:type="dcterms:W3CDTF">2014-05-15T11:59:00Z</dcterms:modified>
</cp:coreProperties>
</file>